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3E" w:rsidRDefault="00C0533E" w:rsidP="00C0533E">
      <w:pPr>
        <w:tabs>
          <w:tab w:val="left" w:pos="426"/>
        </w:tabs>
        <w:spacing w:after="0" w:line="240" w:lineRule="auto"/>
        <w:ind w:right="136" w:firstLine="426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r w:rsidRPr="00C0533E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>Call-центр ресурсного учебно-методического центра по обучению инвалидов и лиц с ограниченными возможностями здоровья Череповецкого государственного университета</w:t>
      </w:r>
    </w:p>
    <w:p w:rsidR="00C0533E" w:rsidRPr="00C0533E" w:rsidRDefault="00C0533E" w:rsidP="00C0533E">
      <w:pPr>
        <w:tabs>
          <w:tab w:val="left" w:pos="426"/>
        </w:tabs>
        <w:spacing w:after="0" w:line="240" w:lineRule="auto"/>
        <w:ind w:right="136" w:firstLine="426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r w:rsidRPr="00C0533E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 xml:space="preserve"> (РУМЦ СЗФО ЧГУ)</w:t>
      </w:r>
    </w:p>
    <w:p w:rsidR="00C0533E" w:rsidRPr="00C0533E" w:rsidRDefault="00C0533E" w:rsidP="00C0533E">
      <w:pPr>
        <w:tabs>
          <w:tab w:val="left" w:pos="426"/>
        </w:tabs>
        <w:spacing w:after="0" w:line="240" w:lineRule="auto"/>
        <w:ind w:right="136" w:firstLine="426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</w:p>
    <w:p w:rsidR="002D5408" w:rsidRPr="00C0533E" w:rsidRDefault="002D5408" w:rsidP="002D5408">
      <w:p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3D4B53"/>
          <w:sz w:val="28"/>
          <w:szCs w:val="28"/>
          <w:lang w:eastAsia="ru-RU"/>
        </w:rPr>
      </w:pPr>
      <w:r w:rsidRPr="00C0533E">
        <w:rPr>
          <w:rFonts w:ascii="Arial" w:eastAsia="Times New Roman" w:hAnsi="Arial" w:cs="Arial"/>
          <w:color w:val="3D4B53"/>
          <w:sz w:val="28"/>
          <w:szCs w:val="28"/>
          <w:lang w:eastAsia="ru-RU"/>
        </w:rPr>
        <w:t>Работа call-центра обеспечена в режиме 5 дней в неделю с 8.00 до 17.00 часов по московскому времени.</w:t>
      </w:r>
    </w:p>
    <w:p w:rsidR="002D5408" w:rsidRDefault="002D5408" w:rsidP="002D5408">
      <w:p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3D4B53"/>
          <w:sz w:val="28"/>
          <w:szCs w:val="28"/>
          <w:lang w:eastAsia="ru-RU"/>
        </w:rPr>
      </w:pPr>
    </w:p>
    <w:p w:rsidR="002D5408" w:rsidRPr="00C0533E" w:rsidRDefault="002D5408" w:rsidP="002D5408">
      <w:p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3D4B53"/>
          <w:sz w:val="28"/>
          <w:szCs w:val="28"/>
          <w:lang w:eastAsia="ru-RU"/>
        </w:rPr>
      </w:pPr>
      <w:r w:rsidRPr="00C0533E">
        <w:rPr>
          <w:rFonts w:ascii="Arial" w:eastAsia="Times New Roman" w:hAnsi="Arial" w:cs="Arial"/>
          <w:color w:val="3D4B53"/>
          <w:sz w:val="28"/>
          <w:szCs w:val="28"/>
          <w:lang w:eastAsia="ru-RU"/>
        </w:rPr>
        <w:t>Задать вопрос можно по телефону горячей линии:</w:t>
      </w:r>
    </w:p>
    <w:p w:rsidR="002D5408" w:rsidRDefault="002D5408" w:rsidP="002D54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533E">
        <w:rPr>
          <w:rStyle w:val="a6"/>
          <w:rFonts w:ascii="Arial" w:hAnsi="Arial" w:cs="Arial"/>
          <w:color w:val="B22222"/>
          <w:sz w:val="28"/>
          <w:szCs w:val="28"/>
          <w:shd w:val="clear" w:color="auto" w:fill="FFFFFF"/>
        </w:rPr>
        <w:t>CALL-центр:</w:t>
      </w:r>
      <w:r w:rsidRPr="00C0533E">
        <w:rPr>
          <w:rFonts w:ascii="Arial" w:hAnsi="Arial" w:cs="Arial"/>
          <w:color w:val="323232"/>
          <w:sz w:val="28"/>
          <w:szCs w:val="28"/>
          <w:shd w:val="clear" w:color="auto" w:fill="FFFFFF"/>
        </w:rPr>
        <w:t> </w:t>
      </w:r>
      <w:r w:rsidRPr="00C0533E">
        <w:rPr>
          <w:rFonts w:ascii="Arial" w:hAnsi="Arial" w:cs="Arial"/>
          <w:color w:val="000000"/>
          <w:sz w:val="28"/>
          <w:szCs w:val="28"/>
          <w:shd w:val="clear" w:color="auto" w:fill="FFFFFF"/>
        </w:rPr>
        <w:t>8-800-550-19-35 </w:t>
      </w:r>
      <w:r w:rsidRPr="00C0533E">
        <w:rPr>
          <w:rFonts w:ascii="Arial" w:hAnsi="Arial" w:cs="Arial"/>
          <w:color w:val="323232"/>
          <w:sz w:val="28"/>
          <w:szCs w:val="28"/>
        </w:rPr>
        <w:br/>
      </w:r>
      <w:proofErr w:type="spellStart"/>
      <w:r w:rsidRPr="00C0533E">
        <w:rPr>
          <w:rStyle w:val="a6"/>
          <w:rFonts w:ascii="Arial" w:hAnsi="Arial" w:cs="Arial"/>
          <w:color w:val="B22222"/>
          <w:sz w:val="28"/>
          <w:szCs w:val="28"/>
          <w:shd w:val="clear" w:color="auto" w:fill="FFFFFF"/>
        </w:rPr>
        <w:t>E-mail</w:t>
      </w:r>
      <w:proofErr w:type="spellEnd"/>
      <w:r w:rsidRPr="00C0533E">
        <w:rPr>
          <w:rStyle w:val="a6"/>
          <w:rFonts w:ascii="Arial" w:hAnsi="Arial" w:cs="Arial"/>
          <w:color w:val="B22222"/>
          <w:sz w:val="28"/>
          <w:szCs w:val="28"/>
          <w:shd w:val="clear" w:color="auto" w:fill="FFFFFF"/>
        </w:rPr>
        <w:t>:</w:t>
      </w:r>
      <w:r w:rsidRPr="00C0533E">
        <w:rPr>
          <w:rFonts w:ascii="Arial" w:hAnsi="Arial" w:cs="Arial"/>
          <w:color w:val="323232"/>
          <w:sz w:val="28"/>
          <w:szCs w:val="28"/>
          <w:shd w:val="clear" w:color="auto" w:fill="FFFFFF"/>
        </w:rPr>
        <w:t> </w:t>
      </w:r>
      <w:proofErr w:type="spellStart"/>
      <w:r w:rsidRPr="00C0533E">
        <w:rPr>
          <w:rFonts w:ascii="Arial" w:hAnsi="Arial" w:cs="Arial"/>
          <w:color w:val="000000"/>
          <w:sz w:val="28"/>
          <w:szCs w:val="28"/>
          <w:shd w:val="clear" w:color="auto" w:fill="FFFFFF"/>
        </w:rPr>
        <w:t>rumts_szfo_chgu@mail.ru</w:t>
      </w:r>
      <w:proofErr w:type="spellEnd"/>
      <w:r w:rsidRPr="00C053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2D5408" w:rsidRDefault="002D5408" w:rsidP="002D54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54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Сайт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2D5408">
        <w:rPr>
          <w:rFonts w:ascii="Arial" w:hAnsi="Arial" w:cs="Arial"/>
          <w:color w:val="000000"/>
          <w:sz w:val="28"/>
          <w:szCs w:val="28"/>
          <w:shd w:val="clear" w:color="auto" w:fill="FFFFFF"/>
        </w:rPr>
        <w:t>https://www.chsu.ru/call-centr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D5408" w:rsidRDefault="002D5408" w:rsidP="002D5408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D54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Обращение через портал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4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инклюзивноеобразование.рф</w:t>
      </w:r>
      <w:proofErr w:type="spellEnd"/>
      <w:r w:rsidRPr="002D54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: </w:t>
      </w:r>
      <w:r w:rsidRPr="002D5408">
        <w:rPr>
          <w:rFonts w:ascii="Arial" w:hAnsi="Arial" w:cs="Arial"/>
          <w:color w:val="000000"/>
          <w:sz w:val="32"/>
          <w:szCs w:val="32"/>
          <w:shd w:val="clear" w:color="auto" w:fill="FFFFFF"/>
        </w:rPr>
        <w:t>https://</w:t>
      </w:r>
      <w:r w:rsidRPr="002D5408">
        <w:rPr>
          <w:sz w:val="32"/>
          <w:szCs w:val="32"/>
        </w:rPr>
        <w:t>и</w:t>
      </w:r>
      <w:r w:rsidRPr="002D5408">
        <w:rPr>
          <w:rFonts w:ascii="Arial" w:hAnsi="Arial" w:cs="Arial"/>
          <w:color w:val="000000"/>
          <w:sz w:val="32"/>
          <w:szCs w:val="32"/>
          <w:shd w:val="clear" w:color="auto" w:fill="FFFFFF"/>
        </w:rPr>
        <w:t>нклюзивноеобразование.рф/вопросы/новый</w:t>
      </w:r>
    </w:p>
    <w:p w:rsidR="002D5408" w:rsidRDefault="002D5408" w:rsidP="002D5408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0533E" w:rsidRPr="00C0533E" w:rsidRDefault="00C0533E" w:rsidP="002D5408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Style w:val="a6"/>
          <w:rFonts w:ascii="Arial" w:eastAsiaTheme="majorEastAsia" w:hAnsi="Arial" w:cs="Arial"/>
          <w:color w:val="B22222"/>
          <w:sz w:val="28"/>
          <w:szCs w:val="28"/>
        </w:rPr>
        <w:t>Цель Call-центра: </w:t>
      </w:r>
      <w:r w:rsidRPr="00C0533E">
        <w:rPr>
          <w:rFonts w:ascii="Arial" w:hAnsi="Arial" w:cs="Arial"/>
          <w:color w:val="000000"/>
          <w:sz w:val="28"/>
          <w:szCs w:val="28"/>
        </w:rPr>
        <w:t>организация, развитие и распространение системы информирования и консультирования по вопросам инклюзивного образования.</w:t>
      </w:r>
    </w:p>
    <w:p w:rsidR="00C0533E" w:rsidRPr="00C0533E" w:rsidRDefault="00C0533E" w:rsidP="00C0533E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Style w:val="a6"/>
          <w:rFonts w:ascii="Arial" w:eastAsiaTheme="majorEastAsia" w:hAnsi="Arial" w:cs="Arial"/>
          <w:color w:val="B22222"/>
          <w:sz w:val="28"/>
          <w:szCs w:val="28"/>
        </w:rPr>
        <w:t>Основные задачи Call-центра:</w:t>
      </w:r>
    </w:p>
    <w:p w:rsidR="00C0533E" w:rsidRPr="00C0533E" w:rsidRDefault="00C0533E" w:rsidP="00C0533E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Fonts w:ascii="Arial" w:hAnsi="Arial" w:cs="Arial"/>
          <w:color w:val="000000"/>
          <w:sz w:val="28"/>
          <w:szCs w:val="28"/>
        </w:rPr>
        <w:t>– прием запросов от субъектов образовательных организаций высшего образования, расположенных на закреплённой за РУМЦ территории, по обучению инвалидов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>– организация подготовки ответа по запросам субъектов образовательных организаций высшего образования, расположенных на закреплённой за РУМЦ территории, по обучению инвалидов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>– сбор информации по сопровождению субъектов образовательных организаций высшего образования, расположенных на закреплённой за РУМЦ территории, по обучению инвалидов и лиц с ограниченными возможностями здоровья.</w:t>
      </w:r>
    </w:p>
    <w:p w:rsidR="00C0533E" w:rsidRPr="00C0533E" w:rsidRDefault="00C0533E" w:rsidP="00C0533E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Style w:val="a6"/>
          <w:rFonts w:ascii="Arial" w:eastAsiaTheme="majorEastAsia" w:hAnsi="Arial" w:cs="Arial"/>
          <w:color w:val="B22222"/>
          <w:sz w:val="28"/>
          <w:szCs w:val="28"/>
        </w:rPr>
        <w:t>Основные функции Call-центра:</w:t>
      </w:r>
    </w:p>
    <w:p w:rsidR="00C0533E" w:rsidRPr="00C0533E" w:rsidRDefault="00C0533E" w:rsidP="00C0533E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Fonts w:ascii="Arial" w:hAnsi="Arial" w:cs="Arial"/>
          <w:color w:val="000000"/>
          <w:sz w:val="28"/>
          <w:szCs w:val="28"/>
        </w:rPr>
        <w:t>– консультирование и информирование заинтересованных лиц по вопросам повышения качества и доступности высшего образования для инвалидов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>– формирование базы данных входящих звонков и обращений лиц по вопросам организации высшего инклюзивного образования лиц с инвалидностью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>– перенаправление входящих звонков специалистам в области организации высшего инклюзивного образования лиц с инвалидностью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 xml:space="preserve">– участие в развитии системы информирования и консультирования </w:t>
      </w:r>
      <w:r w:rsidRPr="00C0533E">
        <w:rPr>
          <w:rFonts w:ascii="Arial" w:hAnsi="Arial" w:cs="Arial"/>
          <w:color w:val="000000"/>
          <w:sz w:val="28"/>
          <w:szCs w:val="28"/>
        </w:rPr>
        <w:lastRenderedPageBreak/>
        <w:t>субъектов инклюзивного образования по вопросам организации высшего инклюзивного образования для лиц с инвалидностью и лиц с ограниченными возможностями здоровья;</w:t>
      </w:r>
      <w:r w:rsidRPr="00C0533E">
        <w:rPr>
          <w:rFonts w:ascii="Arial" w:hAnsi="Arial" w:cs="Arial"/>
          <w:color w:val="000000"/>
          <w:sz w:val="28"/>
          <w:szCs w:val="28"/>
        </w:rPr>
        <w:br/>
        <w:t>– участие в организации, введении и совершенствовании функционирования единых информационных ресурсов по вопросам организации высшего инклюзивного образования для лиц с инвалидностью.</w:t>
      </w:r>
    </w:p>
    <w:p w:rsidR="00C0533E" w:rsidRPr="00C0533E" w:rsidRDefault="00C0533E" w:rsidP="00C0533E">
      <w:pPr>
        <w:pStyle w:val="a4"/>
        <w:shd w:val="clear" w:color="auto" w:fill="FFFFFF"/>
        <w:tabs>
          <w:tab w:val="left" w:pos="426"/>
        </w:tabs>
        <w:spacing w:before="0" w:beforeAutospacing="0" w:after="136" w:afterAutospacing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C0533E">
        <w:rPr>
          <w:rStyle w:val="a6"/>
          <w:rFonts w:ascii="Arial" w:eastAsiaTheme="majorEastAsia" w:hAnsi="Arial" w:cs="Arial"/>
          <w:color w:val="B22222"/>
          <w:sz w:val="28"/>
          <w:szCs w:val="28"/>
        </w:rPr>
        <w:t>Основная деятельность Call-центра:</w:t>
      </w:r>
      <w:r w:rsidRPr="00C0533E">
        <w:rPr>
          <w:rFonts w:ascii="Arial" w:hAnsi="Arial" w:cs="Arial"/>
          <w:color w:val="000000"/>
          <w:sz w:val="28"/>
          <w:szCs w:val="28"/>
        </w:rPr>
        <w:t> обработка обращений и информирование в режиме реального времени лиц с инвалидностью и ограниченными возможностями здоровья, преподавателей вузов, педагогов и других заинтересованных лиц о путях решения возникающих проблем в процессе профессионального самоопределения, выбора образовательной организации для получения профессии, трудоустройства и других жизненных ситуаций в компетенции РУМЦ.</w:t>
      </w:r>
    </w:p>
    <w:p w:rsidR="00FA3238" w:rsidRPr="00C0533E" w:rsidRDefault="002D5408" w:rsidP="002D5408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2D540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sectPr w:rsidR="00FA3238" w:rsidRPr="00C0533E" w:rsidSect="00F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305"/>
    <w:multiLevelType w:val="multilevel"/>
    <w:tmpl w:val="6DA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characterSpacingControl w:val="doNotCompress"/>
  <w:compat/>
  <w:rsids>
    <w:rsidRoot w:val="00C0533E"/>
    <w:rsid w:val="000150B0"/>
    <w:rsid w:val="00045277"/>
    <w:rsid w:val="0007423A"/>
    <w:rsid w:val="002A4D99"/>
    <w:rsid w:val="002D5408"/>
    <w:rsid w:val="00346720"/>
    <w:rsid w:val="003B716C"/>
    <w:rsid w:val="003C21FE"/>
    <w:rsid w:val="004A2F53"/>
    <w:rsid w:val="00562C08"/>
    <w:rsid w:val="00594910"/>
    <w:rsid w:val="008155B6"/>
    <w:rsid w:val="008203DA"/>
    <w:rsid w:val="00A54B6D"/>
    <w:rsid w:val="00A80FB3"/>
    <w:rsid w:val="00B2488A"/>
    <w:rsid w:val="00B65590"/>
    <w:rsid w:val="00B8657F"/>
    <w:rsid w:val="00C0533E"/>
    <w:rsid w:val="00DB2B3A"/>
    <w:rsid w:val="00E50AEB"/>
    <w:rsid w:val="00FA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7"/>
  </w:style>
  <w:style w:type="paragraph" w:styleId="1">
    <w:name w:val="heading 1"/>
    <w:basedOn w:val="a"/>
    <w:link w:val="10"/>
    <w:uiPriority w:val="9"/>
    <w:qFormat/>
    <w:rsid w:val="00C0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452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0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2411</Characters>
  <Application>Microsoft Office Word</Application>
  <DocSecurity>0</DocSecurity>
  <Lines>75</Lines>
  <Paragraphs>36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2021-07-27T09:25:00Z</dcterms:created>
  <dcterms:modified xsi:type="dcterms:W3CDTF">2021-07-27T10:04:00Z</dcterms:modified>
</cp:coreProperties>
</file>